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A2" w:rsidRDefault="009C3BA2"/>
    <w:p w:rsidR="00226D10" w:rsidRPr="00DD451A" w:rsidRDefault="00226D10" w:rsidP="00226D10">
      <w:pPr>
        <w:overflowPunct w:val="0"/>
        <w:spacing w:line="560" w:lineRule="exact"/>
        <w:jc w:val="left"/>
        <w:rPr>
          <w:rFonts w:eastAsia="黑体"/>
          <w:sz w:val="30"/>
          <w:szCs w:val="30"/>
        </w:rPr>
      </w:pPr>
      <w:r w:rsidRPr="00DD451A">
        <w:rPr>
          <w:rFonts w:eastAsia="黑体"/>
          <w:b/>
          <w:sz w:val="30"/>
          <w:szCs w:val="30"/>
        </w:rPr>
        <w:t>20</w:t>
      </w:r>
      <w:r>
        <w:rPr>
          <w:rFonts w:eastAsia="黑体" w:hint="eastAsia"/>
          <w:b/>
          <w:sz w:val="30"/>
          <w:szCs w:val="30"/>
        </w:rPr>
        <w:t>21</w:t>
      </w:r>
      <w:r w:rsidRPr="00DD451A">
        <w:rPr>
          <w:rFonts w:eastAsia="黑体" w:hAnsi="黑体"/>
          <w:sz w:val="30"/>
          <w:szCs w:val="30"/>
        </w:rPr>
        <w:t>年</w:t>
      </w:r>
      <w:proofErr w:type="gramStart"/>
      <w:r w:rsidRPr="00DD451A">
        <w:rPr>
          <w:rFonts w:eastAsia="黑体" w:hAnsi="黑体"/>
          <w:sz w:val="30"/>
          <w:szCs w:val="30"/>
        </w:rPr>
        <w:t>本刊可</w:t>
      </w:r>
      <w:proofErr w:type="gramEnd"/>
      <w:r w:rsidRPr="00DD451A">
        <w:rPr>
          <w:rFonts w:eastAsia="黑体" w:hAnsi="黑体"/>
          <w:sz w:val="30"/>
          <w:szCs w:val="30"/>
        </w:rPr>
        <w:t>直接用缩写的常用词汇</w:t>
      </w:r>
    </w:p>
    <w:p w:rsidR="00226D10" w:rsidRPr="00DD451A" w:rsidRDefault="00226D10" w:rsidP="00226D10">
      <w:pPr>
        <w:overflowPunct w:val="0"/>
        <w:spacing w:line="400" w:lineRule="exact"/>
        <w:rPr>
          <w:sz w:val="18"/>
          <w:szCs w:val="22"/>
        </w:rPr>
      </w:pPr>
      <w:r w:rsidRPr="00DD451A">
        <w:rPr>
          <w:rFonts w:ascii="宋体" w:hAnsi="宋体" w:hint="eastAsia"/>
          <w:szCs w:val="22"/>
        </w:rPr>
        <w:t>(</w:t>
      </w:r>
      <w:r w:rsidRPr="00DD451A">
        <w:rPr>
          <w:rFonts w:hint="eastAsia"/>
          <w:szCs w:val="22"/>
        </w:rPr>
        <w:t>按英文缩写的首字母顺序排列</w:t>
      </w:r>
      <w:r w:rsidRPr="00DD451A">
        <w:rPr>
          <w:rFonts w:ascii="宋体" w:hAnsi="宋体" w:hint="eastAsia"/>
          <w:szCs w:val="22"/>
        </w:rPr>
        <w:t>)</w:t>
      </w:r>
    </w:p>
    <w:p w:rsidR="00226D10" w:rsidRPr="00E1242C" w:rsidRDefault="00226D10" w:rsidP="00226D10">
      <w:pPr>
        <w:pStyle w:val="12"/>
        <w:spacing w:line="200" w:lineRule="exact"/>
      </w:pPr>
    </w:p>
    <w:tbl>
      <w:tblPr>
        <w:tblW w:w="9356" w:type="dxa"/>
        <w:jc w:val="center"/>
        <w:tblLook w:val="04A0"/>
      </w:tblPr>
      <w:tblGrid>
        <w:gridCol w:w="2156"/>
        <w:gridCol w:w="2211"/>
        <w:gridCol w:w="2551"/>
        <w:gridCol w:w="2438"/>
      </w:tblGrid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jc w:val="left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AD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ascii="宋体" w:hAnsi="宋体" w:hint="eastAsia"/>
                <w:sz w:val="15"/>
                <w:szCs w:val="15"/>
              </w:rPr>
              <w:t>阿尔茨海默病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63688E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ERK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ascii="宋体" w:hAnsi="宋体" w:hint="eastAsia"/>
                <w:sz w:val="15"/>
                <w:szCs w:val="15"/>
              </w:rPr>
              <w:t>细胞外调节蛋白激酶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KEGG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京都基因与基因组百科全书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SCr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血肌</w:t>
            </w:r>
            <w:proofErr w:type="gramStart"/>
            <w:r w:rsidRPr="008806D4">
              <w:rPr>
                <w:rFonts w:hint="eastAsia"/>
                <w:sz w:val="15"/>
                <w:szCs w:val="15"/>
              </w:rPr>
              <w:t>酐</w:t>
            </w:r>
            <w:proofErr w:type="gramEnd"/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Akt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蛋白激酶</w:t>
            </w:r>
            <w:r w:rsidRPr="008806D4">
              <w:rPr>
                <w:rFonts w:hint="eastAsia"/>
                <w:sz w:val="15"/>
                <w:szCs w:val="15"/>
              </w:rPr>
              <w:t>B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63688E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ESR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红细胞沉降率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LDH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乳酸脱氢酶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SDS-PAGE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pacing w:val="-2"/>
                <w:sz w:val="15"/>
                <w:szCs w:val="15"/>
              </w:rPr>
              <w:t>十二烷基硫酸钠</w:t>
            </w:r>
            <w:r w:rsidRPr="00AF0E4B">
              <w:rPr>
                <w:rFonts w:asciiTheme="minorEastAsia" w:eastAsiaTheme="minorEastAsia" w:hAnsiTheme="minorEastAsia" w:hint="eastAsia"/>
                <w:spacing w:val="-2"/>
                <w:sz w:val="15"/>
                <w:szCs w:val="15"/>
              </w:rPr>
              <w:t>-</w:t>
            </w:r>
            <w:r w:rsidRPr="008806D4">
              <w:rPr>
                <w:rFonts w:hint="eastAsia"/>
                <w:spacing w:val="-2"/>
                <w:sz w:val="15"/>
                <w:szCs w:val="15"/>
              </w:rPr>
              <w:t>聚丙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Alb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ascii="宋体" w:hAnsi="宋体" w:hint="eastAsia"/>
                <w:sz w:val="15"/>
                <w:szCs w:val="15"/>
              </w:rPr>
              <w:t>白蛋白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63688E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FEV1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第</w:t>
            </w:r>
            <w:r w:rsidRPr="008806D4">
              <w:rPr>
                <w:rFonts w:hint="eastAsia"/>
                <w:sz w:val="15"/>
                <w:szCs w:val="15"/>
              </w:rPr>
              <w:t>1</w:t>
            </w:r>
            <w:r w:rsidRPr="008806D4">
              <w:rPr>
                <w:rFonts w:hint="eastAsia"/>
                <w:sz w:val="15"/>
                <w:szCs w:val="15"/>
              </w:rPr>
              <w:t>秒用力呼气容积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LDL-C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低密度脂蛋白胆固醇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 w:firstLineChars="530" w:firstLine="774"/>
              <w:rPr>
                <w:sz w:val="15"/>
                <w:szCs w:val="15"/>
              </w:rPr>
            </w:pPr>
            <w:proofErr w:type="gramStart"/>
            <w:r w:rsidRPr="008806D4">
              <w:rPr>
                <w:rFonts w:hint="eastAsia"/>
                <w:spacing w:val="-2"/>
                <w:sz w:val="15"/>
                <w:szCs w:val="15"/>
              </w:rPr>
              <w:t>烯</w:t>
            </w:r>
            <w:proofErr w:type="gramEnd"/>
            <w:r w:rsidRPr="008806D4">
              <w:rPr>
                <w:rFonts w:hint="eastAsia"/>
                <w:sz w:val="15"/>
                <w:szCs w:val="15"/>
              </w:rPr>
              <w:t>酰胺凝胶电泳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ALP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Ansi="宋体"/>
                <w:sz w:val="15"/>
                <w:szCs w:val="15"/>
              </w:rPr>
              <w:t>碱性磷酸酶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63688E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FSH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卵泡刺激素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LH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黄体生成素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SOD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超氧化物歧化酶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Ang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ascii="宋体" w:hAnsi="宋体" w:hint="eastAsia"/>
                <w:sz w:val="15"/>
                <w:szCs w:val="15"/>
              </w:rPr>
              <w:t>血管紧张素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63688E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FVC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用力肺活量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MAPK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丝裂原活化蛋白激酶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STZ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链</w:t>
            </w:r>
            <w:proofErr w:type="gramStart"/>
            <w:r w:rsidRPr="008806D4">
              <w:rPr>
                <w:rFonts w:hint="eastAsia"/>
                <w:sz w:val="15"/>
                <w:szCs w:val="15"/>
              </w:rPr>
              <w:t>脲佐菌</w:t>
            </w:r>
            <w:proofErr w:type="gramEnd"/>
            <w:r w:rsidRPr="008806D4">
              <w:rPr>
                <w:rFonts w:hint="eastAsia"/>
                <w:sz w:val="15"/>
                <w:szCs w:val="15"/>
              </w:rPr>
              <w:t>素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AMPK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AMP-</w:t>
            </w:r>
            <w:r w:rsidRPr="008806D4">
              <w:rPr>
                <w:rFonts w:ascii="宋体" w:hAnsi="宋体" w:hint="eastAsia"/>
                <w:sz w:val="15"/>
                <w:szCs w:val="15"/>
              </w:rPr>
              <w:t>活化蛋白激酶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63688E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2 hPG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餐后</w:t>
            </w:r>
            <w:r w:rsidRPr="008806D4">
              <w:rPr>
                <w:rFonts w:hint="eastAsia"/>
                <w:sz w:val="15"/>
                <w:szCs w:val="15"/>
              </w:rPr>
              <w:t>2 h</w:t>
            </w:r>
            <w:r w:rsidRPr="008806D4">
              <w:rPr>
                <w:rFonts w:hint="eastAsia"/>
                <w:sz w:val="15"/>
                <w:szCs w:val="15"/>
              </w:rPr>
              <w:t>血糖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MDA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丙二醛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T2DM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2</w:t>
            </w:r>
            <w:r w:rsidRPr="008806D4">
              <w:rPr>
                <w:rFonts w:hint="eastAsia"/>
                <w:sz w:val="15"/>
                <w:szCs w:val="15"/>
              </w:rPr>
              <w:t>型糖尿病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4A377D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Bax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 xml:space="preserve"> </w:t>
            </w:r>
            <w:r w:rsidRPr="008806D4">
              <w:rPr>
                <w:sz w:val="15"/>
                <w:szCs w:val="15"/>
              </w:rPr>
              <w:t>Bcl-2</w:t>
            </w:r>
            <w:r w:rsidRPr="008806D4">
              <w:rPr>
                <w:rFonts w:hAnsi="宋体"/>
                <w:sz w:val="15"/>
                <w:szCs w:val="15"/>
              </w:rPr>
              <w:t>相关</w:t>
            </w:r>
            <w:r w:rsidRPr="008806D4">
              <w:rPr>
                <w:sz w:val="15"/>
                <w:szCs w:val="15"/>
              </w:rPr>
              <w:t>X</w:t>
            </w:r>
            <w:r w:rsidRPr="008806D4">
              <w:rPr>
                <w:rFonts w:hAnsi="宋体"/>
                <w:sz w:val="15"/>
                <w:szCs w:val="15"/>
              </w:rPr>
              <w:t>蛋白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63688E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GAPDH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甘油醛</w:t>
            </w:r>
            <w:r w:rsidRPr="008806D4">
              <w:rPr>
                <w:sz w:val="15"/>
                <w:szCs w:val="15"/>
              </w:rPr>
              <w:t>-3-</w:t>
            </w:r>
            <w:r w:rsidRPr="008806D4">
              <w:rPr>
                <w:sz w:val="15"/>
                <w:szCs w:val="15"/>
              </w:rPr>
              <w:t>磷酸脱氢酶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MMP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基质金属蛋白酶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TB</w:t>
            </w:r>
            <w:r w:rsidRPr="008806D4">
              <w:rPr>
                <w:rFonts w:hint="eastAsia"/>
                <w:sz w:val="15"/>
                <w:szCs w:val="15"/>
              </w:rPr>
              <w:t>IL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总胆红素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4A377D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Ansi="宋体" w:hint="eastAsia"/>
                <w:sz w:val="15"/>
                <w:szCs w:val="15"/>
              </w:rPr>
              <w:t>Bcl-2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Ansi="宋体" w:hint="eastAsia"/>
                <w:sz w:val="15"/>
                <w:szCs w:val="15"/>
              </w:rPr>
              <w:t>B</w:t>
            </w:r>
            <w:r w:rsidRPr="008806D4">
              <w:rPr>
                <w:rFonts w:hAnsi="宋体" w:hint="eastAsia"/>
                <w:sz w:val="15"/>
                <w:szCs w:val="15"/>
              </w:rPr>
              <w:t>淋巴细胞瘤</w:t>
            </w:r>
            <w:r w:rsidRPr="008806D4">
              <w:rPr>
                <w:rFonts w:hAnsi="宋体" w:hint="eastAsia"/>
                <w:sz w:val="15"/>
                <w:szCs w:val="15"/>
              </w:rPr>
              <w:t>-2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63688E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GO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基因本体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MTT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四甲基偶氮</w:t>
            </w:r>
            <w:proofErr w:type="gramStart"/>
            <w:r w:rsidRPr="008806D4">
              <w:rPr>
                <w:sz w:val="15"/>
                <w:szCs w:val="15"/>
              </w:rPr>
              <w:t>唑</w:t>
            </w:r>
            <w:proofErr w:type="gramEnd"/>
            <w:r w:rsidRPr="008806D4">
              <w:rPr>
                <w:sz w:val="15"/>
                <w:szCs w:val="15"/>
              </w:rPr>
              <w:t>盐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TCMSP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中药系统药理学数据库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4A377D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BMI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Ansi="宋体"/>
                <w:sz w:val="15"/>
                <w:szCs w:val="15"/>
              </w:rPr>
              <w:t>体</w:t>
            </w:r>
            <w:r w:rsidRPr="008806D4">
              <w:rPr>
                <w:rFonts w:hAnsi="宋体" w:hint="eastAsia"/>
                <w:sz w:val="15"/>
                <w:szCs w:val="15"/>
              </w:rPr>
              <w:t>重</w:t>
            </w:r>
            <w:r w:rsidRPr="008806D4">
              <w:rPr>
                <w:rFonts w:hAnsi="宋体"/>
                <w:sz w:val="15"/>
                <w:szCs w:val="15"/>
              </w:rPr>
              <w:t>指数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GOT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ascii="宋体" w:hAnsi="宋体" w:hint="eastAsia"/>
                <w:sz w:val="15"/>
                <w:szCs w:val="15"/>
              </w:rPr>
              <w:t>谷草转氨酶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mTOR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proofErr w:type="gramStart"/>
            <w:r w:rsidRPr="008806D4">
              <w:rPr>
                <w:rFonts w:ascii="宋体" w:hAnsi="宋体" w:hint="eastAsia"/>
                <w:sz w:val="15"/>
                <w:szCs w:val="15"/>
              </w:rPr>
              <w:t>哺乳动物雷帕霉素</w:t>
            </w:r>
            <w:proofErr w:type="gramEnd"/>
            <w:r w:rsidRPr="008806D4">
              <w:rPr>
                <w:rFonts w:ascii="宋体" w:hAnsi="宋体" w:hint="eastAsia"/>
                <w:sz w:val="15"/>
                <w:szCs w:val="15"/>
              </w:rPr>
              <w:t>靶蛋白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 xml:space="preserve">        </w:t>
            </w:r>
            <w:r w:rsidRPr="008806D4">
              <w:rPr>
                <w:rFonts w:hint="eastAsia"/>
                <w:sz w:val="15"/>
                <w:szCs w:val="15"/>
              </w:rPr>
              <w:t>和分析平台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4A377D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Ansi="宋体" w:hint="eastAsia"/>
                <w:sz w:val="15"/>
                <w:szCs w:val="15"/>
              </w:rPr>
              <w:t>BUN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ascii="宋体" w:hAnsi="宋体" w:hint="eastAsia"/>
                <w:sz w:val="15"/>
                <w:szCs w:val="15"/>
              </w:rPr>
              <w:t>血</w:t>
            </w:r>
            <w:r w:rsidRPr="008806D4">
              <w:rPr>
                <w:rFonts w:hAnsi="宋体" w:hint="eastAsia"/>
                <w:sz w:val="15"/>
                <w:szCs w:val="15"/>
              </w:rPr>
              <w:t>尿素氮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226D10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GPT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ascii="宋体" w:hAnsi="宋体" w:hint="eastAsia"/>
                <w:sz w:val="15"/>
                <w:szCs w:val="15"/>
              </w:rPr>
              <w:t xml:space="preserve"> 谷丙转氨酶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NF-</w:t>
            </w:r>
            <w:r w:rsidRPr="008806D4">
              <w:rPr>
                <w:sz w:val="15"/>
                <w:szCs w:val="15"/>
              </w:rPr>
              <w:sym w:font="Symbol" w:char="F06B"/>
            </w:r>
            <w:r w:rsidRPr="008806D4">
              <w:rPr>
                <w:sz w:val="15"/>
                <w:szCs w:val="15"/>
              </w:rPr>
              <w:t>B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核因子</w:t>
            </w:r>
            <w:r w:rsidRPr="008806D4">
              <w:rPr>
                <w:sz w:val="15"/>
                <w:szCs w:val="15"/>
              </w:rPr>
              <w:sym w:font="Symbol" w:char="F06B"/>
            </w:r>
            <w:r w:rsidRPr="008806D4">
              <w:rPr>
                <w:sz w:val="15"/>
                <w:szCs w:val="15"/>
              </w:rPr>
              <w:t>B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TC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总胆固醇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4A377D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Ansi="宋体" w:hint="eastAsia"/>
                <w:sz w:val="15"/>
                <w:szCs w:val="15"/>
              </w:rPr>
              <w:t>caspase-3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Ansi="宋体" w:hint="eastAsia"/>
                <w:sz w:val="15"/>
                <w:szCs w:val="15"/>
              </w:rPr>
              <w:t>半胱氨酸天冬氨酸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GSH-P</w:t>
            </w:r>
            <w:r w:rsidRPr="008806D4">
              <w:rPr>
                <w:rFonts w:hint="eastAsia"/>
                <w:sz w:val="15"/>
                <w:szCs w:val="15"/>
              </w:rPr>
              <w:t>x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谷胱甘肽过氧化物酶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NO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一氧化氮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TG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三酰甘油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4A377D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Ansi="宋体" w:hint="eastAsia"/>
                <w:sz w:val="15"/>
                <w:szCs w:val="15"/>
              </w:rPr>
              <w:t xml:space="preserve">         </w:t>
            </w:r>
            <w:r w:rsidRPr="008806D4">
              <w:rPr>
                <w:rFonts w:hAnsi="宋体" w:hint="eastAsia"/>
                <w:sz w:val="15"/>
                <w:szCs w:val="15"/>
              </w:rPr>
              <w:t>蛋白酶</w:t>
            </w:r>
            <w:r w:rsidRPr="008806D4">
              <w:rPr>
                <w:rFonts w:hAnsi="宋体" w:hint="eastAsia"/>
                <w:sz w:val="15"/>
                <w:szCs w:val="15"/>
              </w:rPr>
              <w:t>-3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GSK-3</w:t>
            </w:r>
            <w:r w:rsidRPr="008806D4">
              <w:rPr>
                <w:sz w:val="15"/>
                <w:szCs w:val="15"/>
              </w:rPr>
              <w:t>β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ascii="宋体" w:hAnsi="宋体" w:hint="eastAsia"/>
                <w:sz w:val="15"/>
                <w:szCs w:val="15"/>
              </w:rPr>
              <w:t>糖原合成酶激酶</w:t>
            </w:r>
            <w:r w:rsidRPr="008806D4">
              <w:rPr>
                <w:sz w:val="15"/>
                <w:szCs w:val="15"/>
              </w:rPr>
              <w:t>-3β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NOS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一氧化氮合酶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TGF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转化生长因子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EB33BF">
            <w:pPr>
              <w:overflowPunct w:val="0"/>
              <w:spacing w:line="260" w:lineRule="exact"/>
              <w:ind w:leftChars="-10" w:left="-21"/>
              <w:rPr>
                <w:rFonts w:hAnsi="宋体"/>
                <w:sz w:val="15"/>
                <w:szCs w:val="15"/>
              </w:rPr>
            </w:pPr>
            <w:r w:rsidRPr="008806D4">
              <w:rPr>
                <w:rFonts w:hAnsi="宋体" w:hint="eastAsia"/>
                <w:sz w:val="15"/>
                <w:szCs w:val="15"/>
              </w:rPr>
              <w:t>cAMP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ascii="宋体" w:hAnsi="宋体" w:hint="eastAsia"/>
                <w:sz w:val="15"/>
                <w:szCs w:val="15"/>
              </w:rPr>
              <w:t>环磷酸腺苷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hCG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人绒毛膜促性腺激素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NYHA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纽约心脏病协会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TLR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Toll</w:t>
            </w:r>
            <w:r w:rsidRPr="008806D4">
              <w:rPr>
                <w:rFonts w:ascii="宋体" w:hAnsi="宋体" w:hint="eastAsia"/>
                <w:sz w:val="15"/>
                <w:szCs w:val="15"/>
              </w:rPr>
              <w:t>样受体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EB33BF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Ansi="宋体" w:hint="eastAsia"/>
                <w:sz w:val="15"/>
                <w:szCs w:val="15"/>
              </w:rPr>
              <w:t>CAT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Ansi="宋体" w:hint="eastAsia"/>
                <w:sz w:val="15"/>
                <w:szCs w:val="15"/>
              </w:rPr>
              <w:t>过氧化氢酶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226D10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Hp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幽门螺杆菌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i/>
                <w:sz w:val="15"/>
                <w:szCs w:val="15"/>
              </w:rPr>
              <w:t>OR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比值比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TNF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肿瘤坏死因子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EB33BF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COPD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慢性阻塞性肺疾病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HbA1c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糖化血红蛋白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PaCO</w:t>
            </w:r>
            <w:r w:rsidRPr="008806D4">
              <w:rPr>
                <w:sz w:val="15"/>
                <w:szCs w:val="15"/>
                <w:vertAlign w:val="subscript"/>
              </w:rPr>
              <w:t>2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动脉血二氧化碳分压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TTC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2,3,5-</w:t>
            </w:r>
            <w:r w:rsidRPr="008806D4">
              <w:rPr>
                <w:rFonts w:hint="eastAsia"/>
                <w:sz w:val="15"/>
                <w:szCs w:val="15"/>
              </w:rPr>
              <w:t>氯化三苯基四氮</w:t>
            </w:r>
            <w:proofErr w:type="gramStart"/>
            <w:r w:rsidRPr="008806D4">
              <w:rPr>
                <w:rFonts w:hint="eastAsia"/>
                <w:sz w:val="15"/>
                <w:szCs w:val="15"/>
              </w:rPr>
              <w:t>唑</w:t>
            </w:r>
            <w:proofErr w:type="gramEnd"/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EB33BF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CRP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C</w:t>
            </w:r>
            <w:r w:rsidRPr="008806D4">
              <w:rPr>
                <w:rFonts w:hAnsi="宋体"/>
                <w:sz w:val="15"/>
                <w:szCs w:val="15"/>
              </w:rPr>
              <w:t>反应蛋白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HDL-C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高密度脂蛋白胆固醇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PaO</w:t>
            </w:r>
            <w:r w:rsidRPr="008806D4">
              <w:rPr>
                <w:sz w:val="15"/>
                <w:szCs w:val="15"/>
                <w:vertAlign w:val="subscript"/>
              </w:rPr>
              <w:t>2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动脉血氧分压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TUNEL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末端脱氧核苷酰基转移酶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EB33BF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Ansi="宋体" w:hint="eastAsia"/>
                <w:sz w:val="15"/>
                <w:szCs w:val="15"/>
              </w:rPr>
              <w:t>DAPI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Ansi="宋体" w:hint="eastAsia"/>
                <w:sz w:val="15"/>
                <w:szCs w:val="15"/>
              </w:rPr>
              <w:t>4',6-</w:t>
            </w:r>
            <w:r w:rsidRPr="008806D4">
              <w:rPr>
                <w:rFonts w:hAnsi="宋体" w:hint="eastAsia"/>
                <w:sz w:val="15"/>
                <w:szCs w:val="15"/>
              </w:rPr>
              <w:t>二</w:t>
            </w:r>
            <w:proofErr w:type="gramStart"/>
            <w:r w:rsidRPr="008806D4">
              <w:rPr>
                <w:rFonts w:hAnsi="宋体" w:hint="eastAsia"/>
                <w:sz w:val="15"/>
                <w:szCs w:val="15"/>
              </w:rPr>
              <w:t>脒</w:t>
            </w:r>
            <w:proofErr w:type="gramEnd"/>
            <w:r w:rsidRPr="008806D4">
              <w:rPr>
                <w:rFonts w:hAnsi="宋体" w:hint="eastAsia"/>
                <w:sz w:val="15"/>
                <w:szCs w:val="15"/>
              </w:rPr>
              <w:t>基</w:t>
            </w:r>
            <w:r w:rsidRPr="008806D4">
              <w:rPr>
                <w:rFonts w:hAnsi="宋体" w:hint="eastAsia"/>
                <w:sz w:val="15"/>
                <w:szCs w:val="15"/>
              </w:rPr>
              <w:t>-2-</w:t>
            </w:r>
            <w:r w:rsidRPr="008806D4">
              <w:rPr>
                <w:rFonts w:hAnsi="宋体" w:hint="eastAsia"/>
                <w:sz w:val="15"/>
                <w:szCs w:val="15"/>
              </w:rPr>
              <w:t>苯基吲哚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HE</w:t>
            </w:r>
            <w:r w:rsidRPr="008806D4">
              <w:rPr>
                <w:sz w:val="15"/>
                <w:szCs w:val="15"/>
              </w:rPr>
              <w:t>染色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苏木精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-</w:t>
            </w:r>
            <w:r w:rsidRPr="008806D4">
              <w:rPr>
                <w:sz w:val="15"/>
                <w:szCs w:val="15"/>
              </w:rPr>
              <w:t>伊红染色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PBS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磷酸盐缓冲液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 w:firstLineChars="380" w:firstLine="570"/>
              <w:rPr>
                <w:sz w:val="15"/>
                <w:szCs w:val="15"/>
              </w:rPr>
            </w:pPr>
            <w:proofErr w:type="gramStart"/>
            <w:r w:rsidRPr="008806D4">
              <w:rPr>
                <w:rFonts w:hint="eastAsia"/>
                <w:sz w:val="15"/>
                <w:szCs w:val="15"/>
              </w:rPr>
              <w:t>介</w:t>
            </w:r>
            <w:proofErr w:type="gramEnd"/>
            <w:r w:rsidRPr="008806D4">
              <w:rPr>
                <w:rFonts w:hint="eastAsia"/>
                <w:sz w:val="15"/>
                <w:szCs w:val="15"/>
              </w:rPr>
              <w:t>导</w:t>
            </w:r>
            <w:r w:rsidRPr="008806D4">
              <w:rPr>
                <w:rFonts w:hint="eastAsia"/>
                <w:sz w:val="15"/>
                <w:szCs w:val="15"/>
              </w:rPr>
              <w:t>dUTP</w:t>
            </w:r>
            <w:r w:rsidRPr="008806D4">
              <w:rPr>
                <w:rFonts w:hint="eastAsia"/>
                <w:sz w:val="15"/>
                <w:szCs w:val="15"/>
              </w:rPr>
              <w:t>切口末端标记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EB33BF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Ansi="宋体" w:hint="eastAsia"/>
                <w:sz w:val="15"/>
                <w:szCs w:val="15"/>
              </w:rPr>
              <w:t>DAB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Ansi="宋体" w:hint="eastAsia"/>
                <w:sz w:val="15"/>
                <w:szCs w:val="15"/>
              </w:rPr>
              <w:t>二氨基联苯胺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HIF-1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ascii="宋体" w:hAnsi="宋体" w:hint="eastAsia"/>
                <w:sz w:val="15"/>
                <w:szCs w:val="15"/>
              </w:rPr>
              <w:t>低氧诱导因子</w:t>
            </w:r>
            <w:r w:rsidRPr="008806D4">
              <w:rPr>
                <w:rFonts w:eastAsiaTheme="minorEastAsia"/>
                <w:sz w:val="15"/>
                <w:szCs w:val="15"/>
              </w:rPr>
              <w:t>-1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PCOS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多囊卵巢综合征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Western</w:t>
            </w:r>
            <w:r w:rsidRPr="008806D4">
              <w:rPr>
                <w:rFonts w:eastAsiaTheme="minorEastAsia"/>
                <w:sz w:val="15"/>
                <w:szCs w:val="15"/>
              </w:rPr>
              <w:t xml:space="preserve"> </w:t>
            </w:r>
            <w:r w:rsidRPr="008806D4">
              <w:rPr>
                <w:rFonts w:hint="eastAsia"/>
                <w:sz w:val="15"/>
                <w:szCs w:val="15"/>
              </w:rPr>
              <w:t>blotting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蛋白质印迹法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EB33BF">
            <w:pPr>
              <w:overflowPunct w:val="0"/>
              <w:spacing w:line="260" w:lineRule="exact"/>
              <w:ind w:leftChars="-10" w:left="-21"/>
              <w:rPr>
                <w:rFonts w:hAnsi="宋体"/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DB</w:t>
            </w:r>
            <w:r w:rsidRPr="008806D4">
              <w:rPr>
                <w:rFonts w:hint="eastAsia"/>
                <w:sz w:val="15"/>
                <w:szCs w:val="15"/>
              </w:rPr>
              <w:t>IL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Ansi="宋体"/>
                <w:sz w:val="15"/>
                <w:szCs w:val="15"/>
              </w:rPr>
              <w:t>直接胆红素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HPLC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高效液相色谱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PI3K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磷酸肌醇</w:t>
            </w:r>
            <w:r w:rsidRPr="008806D4">
              <w:rPr>
                <w:rFonts w:hint="eastAsia"/>
                <w:sz w:val="15"/>
                <w:szCs w:val="15"/>
              </w:rPr>
              <w:t>-3-</w:t>
            </w:r>
            <w:r w:rsidRPr="008806D4">
              <w:rPr>
                <w:rFonts w:hint="eastAsia"/>
                <w:sz w:val="15"/>
                <w:szCs w:val="15"/>
              </w:rPr>
              <w:t>激酶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VAS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视觉模拟评分量表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F24064">
            <w:pPr>
              <w:overflowPunct w:val="0"/>
              <w:spacing w:line="260" w:lineRule="exact"/>
              <w:ind w:leftChars="-10" w:left="-21"/>
              <w:rPr>
                <w:rFonts w:hAnsi="宋体"/>
                <w:sz w:val="15"/>
                <w:szCs w:val="15"/>
              </w:rPr>
            </w:pPr>
            <w:r w:rsidRPr="008806D4">
              <w:rPr>
                <w:rFonts w:hAnsi="宋体" w:hint="eastAsia"/>
                <w:sz w:val="15"/>
                <w:szCs w:val="15"/>
              </w:rPr>
              <w:t>DMSO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Ansi="宋体" w:hint="eastAsia"/>
                <w:sz w:val="15"/>
                <w:szCs w:val="15"/>
              </w:rPr>
              <w:t>二甲基亚砜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226D10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IB</w:t>
            </w:r>
            <w:r w:rsidRPr="008806D4">
              <w:rPr>
                <w:rFonts w:hint="eastAsia"/>
                <w:sz w:val="15"/>
                <w:szCs w:val="15"/>
              </w:rPr>
              <w:t>IL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间接胆红素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PLT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血小板计数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VEGF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血管内皮生长因子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F24064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Ansi="宋体" w:hint="eastAsia"/>
                <w:sz w:val="15"/>
                <w:szCs w:val="15"/>
              </w:rPr>
              <w:t>DN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Ansi="宋体" w:hint="eastAsia"/>
                <w:sz w:val="15"/>
                <w:szCs w:val="15"/>
              </w:rPr>
              <w:t>糖尿病肾病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Ig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免疫球蛋白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RBC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红细胞计数</w:t>
            </w:r>
          </w:p>
        </w:tc>
        <w:tc>
          <w:tcPr>
            <w:tcW w:w="2438" w:type="dxa"/>
            <w:shd w:val="clear" w:color="auto" w:fill="auto"/>
          </w:tcPr>
          <w:p w:rsidR="00AF0E4B" w:rsidRPr="008806D4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95%</w:t>
            </w:r>
            <w:r w:rsidRPr="008806D4">
              <w:rPr>
                <w:i/>
                <w:sz w:val="15"/>
                <w:szCs w:val="15"/>
              </w:rPr>
              <w:t xml:space="preserve"> CI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95%</w:t>
            </w:r>
            <w:r w:rsidRPr="008806D4">
              <w:rPr>
                <w:sz w:val="15"/>
                <w:szCs w:val="15"/>
              </w:rPr>
              <w:t>可信区间</w:t>
            </w:r>
          </w:p>
        </w:tc>
      </w:tr>
      <w:tr w:rsidR="00AF0E4B" w:rsidRPr="008806D4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52556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Ansi="宋体" w:hint="eastAsia"/>
                <w:sz w:val="15"/>
                <w:szCs w:val="15"/>
              </w:rPr>
              <w:t>DPN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Ansi="宋体" w:hint="eastAsia"/>
                <w:sz w:val="15"/>
                <w:szCs w:val="15"/>
              </w:rPr>
              <w:t>糖尿病周围神经病变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IL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白细胞介素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7C042B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RCT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t>随机对照试验</w:t>
            </w:r>
          </w:p>
        </w:tc>
        <w:tc>
          <w:tcPr>
            <w:tcW w:w="2438" w:type="dxa"/>
            <w:shd w:val="clear" w:color="auto" w:fill="auto"/>
          </w:tcPr>
          <w:p w:rsidR="00AF0E4B" w:rsidRPr="007921AF" w:rsidRDefault="00AF0E4B" w:rsidP="001A6E8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sym w:font="Symbol" w:char="F062"/>
            </w:r>
            <w:r w:rsidRPr="008806D4">
              <w:rPr>
                <w:sz w:val="15"/>
                <w:szCs w:val="15"/>
              </w:rPr>
              <w:t>-actin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sz w:val="15"/>
                <w:szCs w:val="15"/>
              </w:rPr>
              <w:sym w:font="Symbol" w:char="F062"/>
            </w:r>
            <w:r w:rsidRPr="008806D4">
              <w:rPr>
                <w:sz w:val="15"/>
                <w:szCs w:val="15"/>
              </w:rPr>
              <w:t>-</w:t>
            </w:r>
            <w:r w:rsidRPr="008806D4">
              <w:rPr>
                <w:sz w:val="15"/>
                <w:szCs w:val="15"/>
              </w:rPr>
              <w:t>肌动蛋白</w:t>
            </w:r>
          </w:p>
        </w:tc>
      </w:tr>
      <w:tr w:rsidR="00AF0E4B" w:rsidRPr="00DD451A" w:rsidTr="00316493">
        <w:trPr>
          <w:jc w:val="center"/>
        </w:trPr>
        <w:tc>
          <w:tcPr>
            <w:tcW w:w="2156" w:type="dxa"/>
            <w:shd w:val="clear" w:color="auto" w:fill="auto"/>
          </w:tcPr>
          <w:p w:rsidR="00AF0E4B" w:rsidRPr="008806D4" w:rsidRDefault="00AF0E4B" w:rsidP="00525562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sz w:val="15"/>
                <w:szCs w:val="15"/>
              </w:rPr>
              <w:t>ELISA</w:t>
            </w:r>
            <w:r w:rsidRPr="008806D4">
              <w:rPr>
                <w:rFonts w:ascii="宋体" w:hAnsi="宋体"/>
                <w:sz w:val="15"/>
                <w:szCs w:val="15"/>
              </w:rPr>
              <w:t>:</w:t>
            </w:r>
            <w:r w:rsidRPr="008806D4">
              <w:rPr>
                <w:rFonts w:hAnsi="宋体"/>
                <w:sz w:val="15"/>
                <w:szCs w:val="15"/>
              </w:rPr>
              <w:t>酶联免疫吸附测定</w:t>
            </w:r>
          </w:p>
        </w:tc>
        <w:tc>
          <w:tcPr>
            <w:tcW w:w="221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sz w:val="15"/>
                <w:szCs w:val="15"/>
              </w:rPr>
              <w:t>JNK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eastAsiaTheme="minorEastAsia"/>
                <w:sz w:val="15"/>
                <w:szCs w:val="15"/>
              </w:rPr>
              <w:t>C-Jun</w:t>
            </w:r>
            <w:r w:rsidRPr="008806D4">
              <w:rPr>
                <w:rFonts w:asciiTheme="minorEastAsia" w:eastAsiaTheme="minorEastAsia" w:hAnsiTheme="minorEastAsia" w:hint="eastAsia"/>
                <w:sz w:val="15"/>
                <w:szCs w:val="15"/>
              </w:rPr>
              <w:t>氨基端激酶</w:t>
            </w:r>
          </w:p>
        </w:tc>
        <w:tc>
          <w:tcPr>
            <w:tcW w:w="2551" w:type="dxa"/>
            <w:shd w:val="clear" w:color="auto" w:fill="auto"/>
          </w:tcPr>
          <w:p w:rsidR="00AF0E4B" w:rsidRPr="008806D4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  <w:r w:rsidRPr="008806D4">
              <w:rPr>
                <w:rFonts w:hint="eastAsia"/>
                <w:i/>
                <w:sz w:val="15"/>
                <w:szCs w:val="15"/>
              </w:rPr>
              <w:t>RSD</w:t>
            </w:r>
            <w:r w:rsidRPr="008806D4">
              <w:rPr>
                <w:rFonts w:asciiTheme="minorEastAsia" w:eastAsiaTheme="minorEastAsia" w:hAnsiTheme="minorEastAsia"/>
                <w:sz w:val="15"/>
                <w:szCs w:val="15"/>
              </w:rPr>
              <w:t>:</w:t>
            </w:r>
            <w:r w:rsidRPr="008806D4">
              <w:rPr>
                <w:rFonts w:hint="eastAsia"/>
                <w:sz w:val="15"/>
                <w:szCs w:val="15"/>
              </w:rPr>
              <w:t>相对标准偏差</w:t>
            </w:r>
          </w:p>
        </w:tc>
        <w:tc>
          <w:tcPr>
            <w:tcW w:w="2438" w:type="dxa"/>
            <w:shd w:val="clear" w:color="auto" w:fill="auto"/>
          </w:tcPr>
          <w:p w:rsidR="00AF0E4B" w:rsidRPr="007921AF" w:rsidRDefault="00AF0E4B" w:rsidP="00316493">
            <w:pPr>
              <w:overflowPunct w:val="0"/>
              <w:spacing w:line="260" w:lineRule="exact"/>
              <w:ind w:leftChars="-10" w:left="-21"/>
              <w:rPr>
                <w:sz w:val="15"/>
                <w:szCs w:val="15"/>
              </w:rPr>
            </w:pPr>
          </w:p>
        </w:tc>
      </w:tr>
    </w:tbl>
    <w:p w:rsidR="00226D10" w:rsidRDefault="00226D10"/>
    <w:sectPr w:rsidR="00226D10" w:rsidSect="00226D10">
      <w:headerReference w:type="default" r:id="rId6"/>
      <w:pgSz w:w="11906" w:h="16838"/>
      <w:pgMar w:top="1814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BC" w:rsidRDefault="007A51BC" w:rsidP="00226D10">
      <w:r>
        <w:separator/>
      </w:r>
    </w:p>
  </w:endnote>
  <w:endnote w:type="continuationSeparator" w:id="0">
    <w:p w:rsidR="007A51BC" w:rsidRDefault="007A51BC" w:rsidP="00226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BC" w:rsidRDefault="007A51BC" w:rsidP="00226D10">
      <w:r>
        <w:separator/>
      </w:r>
    </w:p>
  </w:footnote>
  <w:footnote w:type="continuationSeparator" w:id="0">
    <w:p w:rsidR="007A51BC" w:rsidRDefault="007A51BC" w:rsidP="00226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10" w:rsidRDefault="00226D10" w:rsidP="00226D1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A7D69863-110B-4C8B-B7A9-8896888B859A}"/>
    <w:docVar w:name="KY_MEDREF_VERSION" w:val="3"/>
  </w:docVars>
  <w:rsids>
    <w:rsidRoot w:val="00226D10"/>
    <w:rsid w:val="00011616"/>
    <w:rsid w:val="002263B5"/>
    <w:rsid w:val="00226D10"/>
    <w:rsid w:val="002A5909"/>
    <w:rsid w:val="002E534B"/>
    <w:rsid w:val="002E6EEA"/>
    <w:rsid w:val="003436FF"/>
    <w:rsid w:val="003D5CF1"/>
    <w:rsid w:val="003E27FD"/>
    <w:rsid w:val="00411FFA"/>
    <w:rsid w:val="00415655"/>
    <w:rsid w:val="004725B1"/>
    <w:rsid w:val="00487213"/>
    <w:rsid w:val="004C5507"/>
    <w:rsid w:val="00503AB1"/>
    <w:rsid w:val="005042E7"/>
    <w:rsid w:val="005045F3"/>
    <w:rsid w:val="00571B29"/>
    <w:rsid w:val="005C50F4"/>
    <w:rsid w:val="006257DB"/>
    <w:rsid w:val="0067023A"/>
    <w:rsid w:val="00725851"/>
    <w:rsid w:val="00765B36"/>
    <w:rsid w:val="00773B22"/>
    <w:rsid w:val="007A51BC"/>
    <w:rsid w:val="00824C69"/>
    <w:rsid w:val="008806D4"/>
    <w:rsid w:val="008D6399"/>
    <w:rsid w:val="00905293"/>
    <w:rsid w:val="00945734"/>
    <w:rsid w:val="00975748"/>
    <w:rsid w:val="009C3BA2"/>
    <w:rsid w:val="00A33685"/>
    <w:rsid w:val="00A5613C"/>
    <w:rsid w:val="00A95D20"/>
    <w:rsid w:val="00AA0E0F"/>
    <w:rsid w:val="00AD1842"/>
    <w:rsid w:val="00AF0E4B"/>
    <w:rsid w:val="00B75F4D"/>
    <w:rsid w:val="00BE3980"/>
    <w:rsid w:val="00C90824"/>
    <w:rsid w:val="00CC592E"/>
    <w:rsid w:val="00CE69D3"/>
    <w:rsid w:val="00D27D71"/>
    <w:rsid w:val="00D5018F"/>
    <w:rsid w:val="00DB17F6"/>
    <w:rsid w:val="00E42E5B"/>
    <w:rsid w:val="00EC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D10"/>
    <w:rPr>
      <w:sz w:val="18"/>
      <w:szCs w:val="18"/>
    </w:rPr>
  </w:style>
  <w:style w:type="paragraph" w:customStyle="1" w:styleId="12">
    <w:name w:val="12磅"/>
    <w:basedOn w:val="a"/>
    <w:qFormat/>
    <w:rsid w:val="00226D10"/>
    <w:pPr>
      <w:spacing w:line="240" w:lineRule="exact"/>
      <w:jc w:val="left"/>
    </w:pPr>
    <w:rPr>
      <w:rFonts w:ascii="宋体" w:hAnsi="黑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国际中医中药杂志主任</dc:creator>
  <cp:lastModifiedBy>国际中医中药杂志主任</cp:lastModifiedBy>
  <cp:revision>2</cp:revision>
  <dcterms:created xsi:type="dcterms:W3CDTF">2021-07-15T02:05:00Z</dcterms:created>
  <dcterms:modified xsi:type="dcterms:W3CDTF">2021-07-15T02:05:00Z</dcterms:modified>
</cp:coreProperties>
</file>